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42CE" w14:textId="77777777" w:rsidR="0000656B" w:rsidRDefault="009B20CC" w:rsidP="00C11E6F">
      <w:pPr>
        <w:jc w:val="center"/>
        <w:divId w:val="2107848873"/>
        <w:rPr>
          <w:rFonts w:eastAsia="Times New Roman"/>
          <w:color w:val="000080"/>
          <w:sz w:val="22"/>
          <w:szCs w:val="22"/>
        </w:rPr>
      </w:pPr>
      <w:r>
        <w:rPr>
          <w:rFonts w:ascii="Tahoma" w:eastAsia="Times New Roman" w:hAnsi="Tahoma" w:cs="Tahoma"/>
        </w:rPr>
        <w:t>﻿</w:t>
      </w: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>3-ИЛОВА</w:t>
      </w:r>
    </w:p>
    <w:p w14:paraId="372A9F6B" w14:textId="0DBF2DA6" w:rsidR="0000656B" w:rsidRDefault="009B20CC" w:rsidP="00F07C60">
      <w:pPr>
        <w:shd w:val="clear" w:color="auto" w:fill="FFFFFF"/>
        <w:jc w:val="center"/>
        <w:divId w:val="117619085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</w:t>
      </w:r>
      <w:r w:rsidR="00BE2312">
        <w:rPr>
          <w:rFonts w:eastAsia="Times New Roman"/>
          <w:b/>
          <w:bCs/>
          <w:color w:val="000080"/>
          <w:lang w:val="uz-Cyrl-UZ"/>
        </w:rPr>
        <w:t>2</w:t>
      </w:r>
      <w:r w:rsidR="00F07C60">
        <w:rPr>
          <w:rFonts w:eastAsia="Times New Roman"/>
          <w:b/>
          <w:bCs/>
          <w:color w:val="000080"/>
          <w:lang w:val="uz-Cyrl-UZ"/>
        </w:rPr>
        <w:t>4</w:t>
      </w:r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йилда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танловлар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тендерлар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7932A9C1" w14:textId="77777777" w:rsidR="0000656B" w:rsidRDefault="009B20CC">
      <w:pPr>
        <w:shd w:val="clear" w:color="auto" w:fill="FFFFFF"/>
        <w:jc w:val="center"/>
        <w:divId w:val="107204223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300"/>
        <w:gridCol w:w="4270"/>
        <w:gridCol w:w="2192"/>
        <w:gridCol w:w="3827"/>
        <w:gridCol w:w="2488"/>
      </w:tblGrid>
      <w:tr w:rsidR="0000656B" w14:paraId="3E579F5C" w14:textId="77777777" w:rsidTr="00EA5C59">
        <w:trPr>
          <w:divId w:val="1072042235"/>
          <w:jc w:val="center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741CF" w14:textId="77777777" w:rsidR="0000656B" w:rsidRDefault="009B20CC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945CDE" w14:textId="77777777" w:rsidR="0000656B" w:rsidRDefault="009B20CC">
            <w:pPr>
              <w:jc w:val="center"/>
            </w:pPr>
            <w:proofErr w:type="spellStart"/>
            <w:r>
              <w:rPr>
                <w:b/>
                <w:bCs/>
              </w:rPr>
              <w:t>Ҳисобот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</w:p>
        </w:tc>
        <w:tc>
          <w:tcPr>
            <w:tcW w:w="1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B931B" w14:textId="77777777" w:rsidR="0000656B" w:rsidRDefault="009B20CC">
            <w:pPr>
              <w:jc w:val="center"/>
            </w:pPr>
            <w:proofErr w:type="spellStart"/>
            <w:r>
              <w:rPr>
                <w:b/>
                <w:bCs/>
              </w:rPr>
              <w:t>Йўналишлари</w:t>
            </w:r>
            <w:proofErr w:type="spellEnd"/>
          </w:p>
        </w:tc>
        <w:tc>
          <w:tcPr>
            <w:tcW w:w="20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74035" w14:textId="77777777" w:rsidR="0000656B" w:rsidRDefault="009B20CC">
            <w:pPr>
              <w:jc w:val="center"/>
            </w:pPr>
            <w:r>
              <w:rPr>
                <w:b/>
                <w:bCs/>
              </w:rPr>
              <w:t>Товар (</w:t>
            </w: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хизмат</w:t>
            </w:r>
            <w:proofErr w:type="spellEnd"/>
            <w:r>
              <w:rPr>
                <w:b/>
                <w:bCs/>
              </w:rPr>
              <w:t xml:space="preserve">)лар </w:t>
            </w:r>
            <w:proofErr w:type="spellStart"/>
            <w:r>
              <w:rPr>
                <w:b/>
                <w:bCs/>
              </w:rPr>
              <w:t>харид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қилиш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учун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тузилган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шартномалар</w:t>
            </w:r>
            <w:proofErr w:type="spellEnd"/>
          </w:p>
        </w:tc>
        <w:tc>
          <w:tcPr>
            <w:tcW w:w="8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72371" w14:textId="77777777" w:rsidR="0000656B" w:rsidRDefault="009B20CC">
            <w:pPr>
              <w:jc w:val="center"/>
            </w:pPr>
            <w:proofErr w:type="spellStart"/>
            <w:r>
              <w:rPr>
                <w:b/>
                <w:bCs/>
              </w:rPr>
              <w:t>Молиялаштириш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манбаси</w:t>
            </w:r>
            <w:proofErr w:type="spellEnd"/>
            <w:r>
              <w:rPr>
                <w:b/>
                <w:bCs/>
              </w:rPr>
              <w:t xml:space="preserve">* </w:t>
            </w:r>
          </w:p>
        </w:tc>
      </w:tr>
      <w:tr w:rsidR="0000656B" w14:paraId="019324DB" w14:textId="77777777" w:rsidTr="00EA5C59">
        <w:trPr>
          <w:divId w:val="1072042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9692F" w14:textId="77777777" w:rsidR="0000656B" w:rsidRDefault="0000656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504F8" w14:textId="77777777" w:rsidR="0000656B" w:rsidRDefault="0000656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C7036" w14:textId="77777777" w:rsidR="0000656B" w:rsidRDefault="0000656B"/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CAD1" w14:textId="77777777" w:rsidR="0000656B" w:rsidRDefault="009B20CC">
            <w:pPr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68FDC" w14:textId="77777777" w:rsidR="0000656B" w:rsidRPr="003B5E89" w:rsidRDefault="003B5E89">
            <w:pPr>
              <w:jc w:val="center"/>
              <w:rPr>
                <w:lang w:val="uz-Cyrl-UZ"/>
              </w:rPr>
            </w:pPr>
            <w:proofErr w:type="spellStart"/>
            <w:r>
              <w:rPr>
                <w:b/>
                <w:bCs/>
              </w:rPr>
              <w:t>С</w:t>
            </w:r>
            <w:r w:rsidR="009B20CC">
              <w:rPr>
                <w:b/>
                <w:bCs/>
              </w:rPr>
              <w:t>уммаси</w:t>
            </w:r>
            <w:proofErr w:type="spellEnd"/>
            <w:r>
              <w:rPr>
                <w:b/>
                <w:bCs/>
                <w:lang w:val="uz-Cyrl-UZ"/>
              </w:rPr>
              <w:t xml:space="preserve"> (млн.сўм)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9E640" w14:textId="77777777" w:rsidR="0000656B" w:rsidRDefault="0000656B"/>
        </w:tc>
      </w:tr>
      <w:tr w:rsidR="0000656B" w14:paraId="2B229348" w14:textId="77777777" w:rsidTr="00EA5C59">
        <w:trPr>
          <w:divId w:val="1072042235"/>
          <w:jc w:val="center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9A5DA" w14:textId="77777777" w:rsidR="0000656B" w:rsidRDefault="009B20CC">
            <w:pPr>
              <w:jc w:val="center"/>
            </w:pPr>
            <w:r>
              <w:t>1.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49D3" w14:textId="6166554A" w:rsidR="0000656B" w:rsidRDefault="00EA5C59">
            <w:pPr>
              <w:ind w:firstLine="240"/>
            </w:pPr>
            <w:r>
              <w:rPr>
                <w:lang w:val="uz-Cyrl-UZ"/>
              </w:rPr>
              <w:t>4</w:t>
            </w:r>
            <w:r w:rsidR="009B20CC">
              <w:t>-</w:t>
            </w:r>
            <w:proofErr w:type="spellStart"/>
            <w:r w:rsidR="009B20CC">
              <w:t>чорак</w:t>
            </w:r>
            <w:proofErr w:type="spellEnd"/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920BF" w14:textId="77777777" w:rsidR="0000656B" w:rsidRDefault="009B20CC">
            <w:pPr>
              <w:ind w:firstLine="240"/>
            </w:pPr>
            <w:proofErr w:type="spellStart"/>
            <w:r>
              <w:t>асосий</w:t>
            </w:r>
            <w:proofErr w:type="spellEnd"/>
            <w:r>
              <w:t xml:space="preserve"> </w:t>
            </w:r>
            <w:proofErr w:type="spellStart"/>
            <w:r>
              <w:t>воситалар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9E1A1" w14:textId="77777777" w:rsidR="0000656B" w:rsidRDefault="0000656B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1B7B4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1428A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656B" w14:paraId="17EF04F3" w14:textId="77777777" w:rsidTr="00EA5C59">
        <w:trPr>
          <w:divId w:val="1072042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90141" w14:textId="77777777" w:rsidR="0000656B" w:rsidRDefault="0000656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31FB20" w14:textId="77777777" w:rsidR="0000656B" w:rsidRDefault="0000656B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7BAC4D" w14:textId="77777777" w:rsidR="0000656B" w:rsidRDefault="009B20CC">
            <w:pPr>
              <w:ind w:firstLine="240"/>
            </w:pPr>
            <w:proofErr w:type="spellStart"/>
            <w:r>
              <w:t>кам</w:t>
            </w:r>
            <w:proofErr w:type="spellEnd"/>
            <w:r>
              <w:t xml:space="preserve"> </w:t>
            </w:r>
            <w:proofErr w:type="spellStart"/>
            <w:r>
              <w:t>баҳоли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тез </w:t>
            </w:r>
            <w:proofErr w:type="spellStart"/>
            <w:r>
              <w:t>эскирувчи</w:t>
            </w:r>
            <w:proofErr w:type="spellEnd"/>
            <w:r>
              <w:t xml:space="preserve"> </w:t>
            </w:r>
            <w:proofErr w:type="spellStart"/>
            <w:r>
              <w:t>буюмлар</w:t>
            </w:r>
            <w:proofErr w:type="spellEnd"/>
            <w:r>
              <w:t xml:space="preserve"> </w:t>
            </w:r>
            <w:proofErr w:type="spellStart"/>
            <w:r>
              <w:t>харид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583EA" w14:textId="77777777" w:rsidR="0000656B" w:rsidRPr="00EA5C59" w:rsidRDefault="0000656B" w:rsidP="00EA5C59">
            <w:pPr>
              <w:jc w:val="center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5B712" w14:textId="77777777" w:rsidR="0000656B" w:rsidRPr="00EA5C59" w:rsidRDefault="0000656B" w:rsidP="00EA5C59">
            <w:pPr>
              <w:jc w:val="center"/>
              <w:rPr>
                <w:lang w:val="uz-Cyrl-UZ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CF564" w14:textId="5D0021DF" w:rsidR="0000656B" w:rsidRPr="00BE2312" w:rsidRDefault="00DC0AF6" w:rsidP="00A735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Республика, в</w:t>
            </w:r>
            <w:r w:rsidR="00A73565">
              <w:rPr>
                <w:rFonts w:eastAsia="Times New Roman"/>
                <w:sz w:val="20"/>
                <w:szCs w:val="20"/>
                <w:lang w:val="uz-Cyrl-UZ"/>
              </w:rPr>
              <w:t>илоят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ва туман (шаҳар)</w:t>
            </w:r>
            <w:r w:rsidR="00A73565">
              <w:rPr>
                <w:rFonts w:eastAsia="Times New Roman"/>
                <w:sz w:val="20"/>
                <w:szCs w:val="20"/>
                <w:lang w:val="uz-Cyrl-UZ"/>
              </w:rPr>
              <w:t xml:space="preserve"> маҳаллий б</w:t>
            </w:r>
            <w:r w:rsidR="00BE2312">
              <w:rPr>
                <w:rFonts w:eastAsia="Times New Roman"/>
                <w:sz w:val="20"/>
                <w:szCs w:val="20"/>
                <w:lang w:val="uz-Cyrl-UZ"/>
              </w:rPr>
              <w:t>юджет</w:t>
            </w:r>
            <w:r w:rsidR="00A73565">
              <w:rPr>
                <w:rFonts w:eastAsia="Times New Roman"/>
                <w:sz w:val="20"/>
                <w:szCs w:val="20"/>
                <w:lang w:val="uz-Cyrl-UZ"/>
              </w:rPr>
              <w:t>и</w:t>
            </w:r>
          </w:p>
        </w:tc>
      </w:tr>
      <w:tr w:rsidR="0000656B" w14:paraId="1A015169" w14:textId="77777777" w:rsidTr="00EA5C59">
        <w:trPr>
          <w:divId w:val="1072042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DAF6D" w14:textId="77777777" w:rsidR="0000656B" w:rsidRDefault="0000656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5FB793" w14:textId="77777777" w:rsidR="0000656B" w:rsidRDefault="0000656B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2471C" w14:textId="77777777" w:rsidR="0000656B" w:rsidRDefault="009B20CC">
            <w:pPr>
              <w:ind w:firstLine="240"/>
            </w:pPr>
            <w:proofErr w:type="spellStart"/>
            <w:r>
              <w:t>қурилиш</w:t>
            </w:r>
            <w:proofErr w:type="spellEnd"/>
            <w:r>
              <w:t xml:space="preserve">, реконструкция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таъмирлаш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EECAB" w14:textId="6B87FABA" w:rsidR="0000656B" w:rsidRPr="00EA5C59" w:rsidRDefault="00EA5C59" w:rsidP="00EA5C59">
            <w:pPr>
              <w:jc w:val="center"/>
            </w:pPr>
            <w:r w:rsidRPr="00EA5C59">
              <w:rPr>
                <w:b/>
                <w:bCs/>
                <w:lang w:val="uz-Cyrl-UZ"/>
              </w:rPr>
              <w:t>113 013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5DC75" w14:textId="5EEC07D9" w:rsidR="00EA5C59" w:rsidRPr="00EA5C59" w:rsidRDefault="00EA5C59" w:rsidP="00EA5C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C59">
              <w:rPr>
                <w:rFonts w:ascii="Calibri" w:hAnsi="Calibri" w:cs="Calibri"/>
                <w:b/>
                <w:bCs/>
                <w:color w:val="000000"/>
              </w:rPr>
              <w:t>3,183,565.97</w:t>
            </w:r>
          </w:p>
          <w:p w14:paraId="6F0A1A62" w14:textId="77777777" w:rsidR="0000656B" w:rsidRPr="00EA5C59" w:rsidRDefault="0000656B" w:rsidP="00EA5C5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31FA1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656B" w14:paraId="49E5FC47" w14:textId="77777777" w:rsidTr="00EA5C59">
        <w:trPr>
          <w:divId w:val="1072042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CEE9A" w14:textId="77777777" w:rsidR="0000656B" w:rsidRDefault="0000656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A7266" w14:textId="77777777" w:rsidR="0000656B" w:rsidRDefault="0000656B"/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36E79" w14:textId="77777777" w:rsidR="0000656B" w:rsidRDefault="009B20CC">
            <w:pPr>
              <w:ind w:firstLine="240"/>
            </w:pPr>
            <w:proofErr w:type="spellStart"/>
            <w:r>
              <w:t>сақлаш</w:t>
            </w:r>
            <w:proofErr w:type="spellEnd"/>
            <w:r>
              <w:t xml:space="preserve"> </w:t>
            </w:r>
            <w:proofErr w:type="spellStart"/>
            <w:r>
              <w:t>харажатлари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боғлиқ</w:t>
            </w:r>
            <w:proofErr w:type="spellEnd"/>
            <w:r>
              <w:t xml:space="preserve"> </w:t>
            </w:r>
            <w:proofErr w:type="spellStart"/>
            <w:r>
              <w:t>харидлар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1F360" w14:textId="77777777" w:rsidR="0000656B" w:rsidRDefault="0000656B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26512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C2A0D" w14:textId="77777777" w:rsidR="0000656B" w:rsidRDefault="0000656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8B85B0" w14:textId="77777777" w:rsidR="00EA5C59" w:rsidRDefault="00EA5C59">
      <w:pPr>
        <w:shd w:val="clear" w:color="auto" w:fill="FFFFFF"/>
        <w:ind w:firstLine="851"/>
        <w:jc w:val="both"/>
        <w:divId w:val="1072042235"/>
        <w:rPr>
          <w:rFonts w:eastAsia="Times New Roman"/>
          <w:color w:val="339966"/>
          <w:sz w:val="20"/>
          <w:szCs w:val="20"/>
        </w:rPr>
      </w:pPr>
    </w:p>
    <w:p w14:paraId="6842A510" w14:textId="77777777" w:rsidR="00EA5C59" w:rsidRDefault="00EA5C59">
      <w:pPr>
        <w:shd w:val="clear" w:color="auto" w:fill="FFFFFF"/>
        <w:ind w:firstLine="851"/>
        <w:jc w:val="both"/>
        <w:divId w:val="1072042235"/>
        <w:rPr>
          <w:rFonts w:eastAsia="Times New Roman"/>
          <w:color w:val="339966"/>
          <w:sz w:val="20"/>
          <w:szCs w:val="20"/>
        </w:rPr>
      </w:pPr>
    </w:p>
    <w:p w14:paraId="2C899643" w14:textId="4994B077" w:rsidR="0000656B" w:rsidRDefault="009B20CC">
      <w:pPr>
        <w:shd w:val="clear" w:color="auto" w:fill="FFFFFF"/>
        <w:ind w:firstLine="851"/>
        <w:jc w:val="both"/>
        <w:divId w:val="1072042235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</w:t>
      </w:r>
      <w:proofErr w:type="spellStart"/>
      <w:r>
        <w:rPr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: </w:t>
      </w:r>
      <w:proofErr w:type="spellStart"/>
      <w:r>
        <w:rPr>
          <w:rFonts w:eastAsia="Times New Roman"/>
          <w:color w:val="339966"/>
          <w:sz w:val="20"/>
          <w:szCs w:val="20"/>
        </w:rPr>
        <w:t>Молиялаштириш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манбаси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аниқ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кўрсатилади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. </w:t>
      </w:r>
      <w:proofErr w:type="spellStart"/>
      <w:r>
        <w:rPr>
          <w:rFonts w:eastAsia="Times New Roman"/>
          <w:color w:val="339966"/>
          <w:sz w:val="20"/>
          <w:szCs w:val="20"/>
        </w:rPr>
        <w:t>Молиялаштириш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манбалари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: 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Республикасининг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Давлат </w:t>
      </w:r>
      <w:proofErr w:type="spellStart"/>
      <w:r>
        <w:rPr>
          <w:rFonts w:eastAsia="Times New Roman"/>
          <w:color w:val="339966"/>
          <w:sz w:val="20"/>
          <w:szCs w:val="20"/>
        </w:rPr>
        <w:t>бюджети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Давлат </w:t>
      </w:r>
      <w:proofErr w:type="spellStart"/>
      <w:r>
        <w:rPr>
          <w:rFonts w:eastAsia="Times New Roman"/>
          <w:color w:val="339966"/>
          <w:sz w:val="20"/>
          <w:szCs w:val="20"/>
        </w:rPr>
        <w:t>мақсадли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жамғарма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маблағлари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Республикаси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Давлат </w:t>
      </w:r>
      <w:proofErr w:type="spellStart"/>
      <w:r>
        <w:rPr>
          <w:rFonts w:eastAsia="Times New Roman"/>
          <w:color w:val="339966"/>
          <w:sz w:val="20"/>
          <w:szCs w:val="20"/>
        </w:rPr>
        <w:t>бюджети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таркибидаги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бюджетларнинг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қўшимча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манбалари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бюджет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бюджетдан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ташқари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жамғармалари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маблағлари</w:t>
      </w:r>
      <w:proofErr w:type="spellEnd"/>
    </w:p>
    <w:sectPr w:rsidR="0000656B" w:rsidSect="00EA5C59">
      <w:pgSz w:w="16840" w:h="11907" w:orient="landscape"/>
      <w:pgMar w:top="709" w:right="1134" w:bottom="709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E6"/>
    <w:rsid w:val="0000656B"/>
    <w:rsid w:val="000D0EBB"/>
    <w:rsid w:val="00152D5A"/>
    <w:rsid w:val="00302ADA"/>
    <w:rsid w:val="003B5E89"/>
    <w:rsid w:val="00925CE6"/>
    <w:rsid w:val="009B20CC"/>
    <w:rsid w:val="00A73565"/>
    <w:rsid w:val="00BE064D"/>
    <w:rsid w:val="00BE2312"/>
    <w:rsid w:val="00C11E6F"/>
    <w:rsid w:val="00DC0AF6"/>
    <w:rsid w:val="00DD3A9C"/>
    <w:rsid w:val="00EA5C59"/>
    <w:rsid w:val="00F0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229EF"/>
  <w15:chartTrackingRefBased/>
  <w15:docId w15:val="{6FAA6BB6-19C8-459F-937B-5C5C09D9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23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87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>*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31K02_OSO_1</dc:creator>
  <cp:keywords/>
  <dc:description/>
  <cp:lastModifiedBy>Usman Niyazbekov</cp:lastModifiedBy>
  <cp:revision>14</cp:revision>
  <dcterms:created xsi:type="dcterms:W3CDTF">2023-01-13T06:38:00Z</dcterms:created>
  <dcterms:modified xsi:type="dcterms:W3CDTF">2025-05-30T10:23:00Z</dcterms:modified>
</cp:coreProperties>
</file>